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leftChars="0" w:right="0" w:rightChars="0" w:firstLine="0" w:firstLineChars="0"/>
        <w:jc w:val="center"/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lang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333333"/>
          <w:spacing w:val="0"/>
          <w:sz w:val="36"/>
          <w:szCs w:val="36"/>
          <w:bdr w:val="none" w:color="auto" w:sz="0" w:space="0"/>
          <w:lang w:eastAsia="zh-CN"/>
        </w:rPr>
        <w:t>个人合伙协议范本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right="0" w:firstLine="420" w:firstLineChars="200"/>
      </w:pPr>
      <w:r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甲方： 姓 名________，身份证号 ;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乙方： 姓 名________，身份证号 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经甲乙双方友好协商、达成以下合作协议：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第一条 合作项目名称及主要经营地：_________________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第二条 合作经营项目和范围：__________________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第三条 合作期限，自__ 年__ 月__ 日起，至__ 年__ 月__ 日止，共__ 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第四条 出资金额、 方式、期限。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(一)甲方出资人民币 元，大写 ，占总投资额的60%;乙方出资人民币 元，大写 ，占总投资额的40%;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(二)双方以 方式出资，于___ 年__ 月__ 日以前交齐。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(三)本合作出资共计人民币__ _元，大写 。合作期间各合作人的出资为共有财产，不得随意请求分割。合作终止后，各合作人的出资仍为个人所有，届时予以返还。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第五条 盈余分配与债务承担。 合作各方共同经营、共同劳动，共担风险，共负盈亏。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(一)盈余分配：第一年年终总利润 10% 为总额，按投资比例分配;第二年年终总利润 10% 为总额，按投资比例分配;第三年年终总利润 10% 为总额，按投资比例分配。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(二)债务承担：合作债务先以合作财产偿还，合作财产不足清偿时，以__投资比例_为依据，按比例承担。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第六条 入伙、退伙、出资的转让。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(一)入伙。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新合作人入伙，必须经双方合作人同意;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承认并签署本合作协议;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除入伙协议另有约定外，入伙的新合作人与原合作人享有同等权利，承担同等责任。入伙的新合作人对入伙前合作企业的债务承担连带责任。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(二)退伙。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自愿退伙。合作的经营期限内，有下列情形之一时，合作人可以退伙：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①合作协议约定的退伙事由出现;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②经全体合作人同意退伙;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③发生合作人难以继续参加合作企业的事由。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合作协议未约定合作企业的经营期限的，合作人在不给合作企业事务执行造成不利影响的情况下，可以退伙，但应当提前30日通知其他合作人。合作人擅自退伙给合作造成损失的，应当赔偿损失。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当然退伙。合作人有下列情形之一的，当然退伙：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①死亡或者被依法宣告死亡;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②被依法宣告为无民事行为能力人;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③个人丧失偿债能力;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④被人民法院强执行在合作企业中的全部财产份额。 以上情形的退伙以实际发生之日为退伙生效日。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除名退伙。合作人有下列情形之一的，经其他合作人一致同意，可以决议将其除名：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①未履行出资义务;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②因故意或重大过失给合作企业造成损失;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③执行合作企业事务时有不正当行为;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④合作协议约定的其他事由。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对合作人的除名决议应当书面通知被除名人。被除名人自接到除名通知之日起，除名生效，被除名人退伙。除名人对除名决议有异议的，可以在接到除名通知之日起30日内，向人民法院起诉。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合作人退伙后，其他合作人与该退伙人按退伙时的合作企业的财产状况进行结算。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 出资的转让。允许合作人转让其在合作中的全部或部分财产份额。在同等条件下，合作人有优先受让权。如向合作人以外的第三人转让，第三人应按入伙对待，否则以退伙对待转让人。合作人以外的第三人受让合作企业财产份额的，经修改合作协议即成为合作企业的合作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第七条 合作负责人及合作事务执行。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(一)甲方负责经营管理及财务出纳;乙方负责财务会计。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(二)合作协议约定或全体合作人决定，委托_______为合作负责人，其权限为：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对外开展业务，订立合同;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对合作事业进行日常管理;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出售合作的产品(货物)、购进常用货物;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4. 支付合作债务;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5. _____________________。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第八条 合作人的权利和义务。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(一)合作人的权利：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合作事务的经营权、决定权和监督权，合作的经营活动由合作人共同决定，无论出资多少，每个人都有表决权。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合作人享有合作利益的分配权;合作利益按投资占比分配。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合作人分配合作利益应以出资额比例或者按合同的约定进行，合作经营积累的财产归合作人共有。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4. 合作人有退伙的权利。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(二)合作人的义务：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按照合作协议的约定维护合作财产的统一;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分担合作的经营损失的债务;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为合作债务承担连带责任。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第九条 禁止行为。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(一)未经全体合作人同意，禁止任何合作人私自以合作名义进行业务活动;如其业务获得利益归合作，造成的损失按实际损失进行赔偿。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 禁止合作人参与经营与本合作竞争的业务。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(三)除合作协议另有约定或者经全体合作人同意外，合作人不得同本合作进行交易。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(四)合作人不得从事损害本合作企业利益的活动。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第十条 合作营业的继续。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(一)在退伙的情况下，其余合作人有权继续以原企业名称继续经营原企业业务，也可以选择、吸收新的合作人入伙经营。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(二)在合作人死亡或被宣告死亡的情况下，依死亡合作人的继承人的选择，既可以退继承人应继承的财产份额，继续经营;也可依照合作协议的约定或者经全体合作人同意，接纳继承人为新的合作人继续经营。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第十一条 合作的终止和清算。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 合作因下列情形解散：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合作期限届满;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全体合作人同意终止合作关系;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合作事务完成或不能完成;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4. 被依法撤销;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5. 出现法律、行政法规规定的合作企业解散的其他原因。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(二)合作的清算：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1. 合作解散后应当进行清算，并通知债权人。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 清算人由全体合作人担任，自合作企业解散后15日内指定______合作人或委托第三人，担任清算人。15日内未确定清算人的，合作人或者其他利害关系人可以申请人民法院指定清算人。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 合作财产在支付清算费用后，按下列顺序清偿：合作所欠招用的职工工资和劳动保险费用;合作所欠税款;合作的债务;返还合作人的出资。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4. 清偿后如有剩余，则按本协议第五条第一款的办法进行分配。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5. 清算时合作有亏损，合作财产不足清偿的部分，依本协议第五条第二款的办法办理。各合作人应承担无限连带清偿责任，合作人由于承担连带责任，所清偿数额超过其应当承担的数额时，有权向其他合作人追偿。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第十二条 违约责任。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(一)合作人未按期缴纳或未缴足出资的，应当赔偿由此给其他合作人造成的损失;如果逾期____ 仍未缴足出资，按退伙处理。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(二)合作人未经其他合作人一致同意而转让其财产份额的，如果他合作人不愿接纳受让人为新的合作人，可按退伙处理，转让人应赔偿其他合作人因此而造成的损失。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(三)合作人私自以其在合作企业中的财产份额出质的，其行为无效，或者作为退伙处理;由此给其他合作人造成损失的，承担赔偿责任。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(四)合作人严重违反本协议、或因重大过失或违反《合作企业法》而导致合作企业解散的，应当对其他合作人承担赔偿责任。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(五)合作人违反第九条规定，应按合作实际损失赔偿劝阻不听者可由全体合作人决定除名。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第十三条 合同争议解决方式。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凡因本协议或与本协议有关的一切争议，合作人之间共同协商，如协商不成，提交</w:t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instrText xml:space="preserve"> HYPERLINK "http://www.66law.cn/suzhou/" \o "苏州" \t "http://www.66law.cn/contractmodel/_blank"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t>苏州</w:t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instrText xml:space="preserve"> HYPERLINK "http://www.66law.cn/special/zc/" \o "仲裁" \t "http://www.66law.cn/contractmodel/_blank" </w:instrText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t>仲裁</w:t>
      </w:r>
      <w:r>
        <w:rPr>
          <w:rFonts w:hint="default" w:ascii="Tahoma" w:hAnsi="Tahoma" w:eastAsia="Tahoma" w:cs="Tahoma"/>
          <w:b w:val="0"/>
          <w:i w:val="0"/>
          <w:caps w:val="0"/>
          <w:color w:val="297ACC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委员会仲裁。仲裁裁决是终局的，对各方均有约束力。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第十四条 其他。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(一) 经协商一致，合作人可以修改本协议或对未尽事宜进行补充;补充、修改内容与本协议相冲突的，以补充、修改后的内容为准。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(二)入伙合同是本协议的组成部分。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(三)本合同一式___份，合作人各执一份。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(四)本合同经全体合作人签名、盖章后生效。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(五)甲方提供车辆供业务使用，厚街本地使用每月500元，外地根据实际费用实报实销。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(六)因应酬产生的相关费用计入成本。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甲方：_____________________ (签章) 乙方：_____________________ (签章)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签约时间：____年___月___日 签约时间：____年___月___日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20" w:lineRule="atLeast"/>
        <w:ind w:left="0" w:right="0" w:firstLine="420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签约地点：__________________________ 签约地点：__________________________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0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6600"/>
          <w:spacing w:val="0"/>
          <w:kern w:val="0"/>
          <w:sz w:val="21"/>
          <w:szCs w:val="21"/>
          <w:u w:val="none"/>
          <w:bdr w:val="single" w:color="FFD1B3" w:sz="6" w:space="0"/>
          <w:shd w:val="clear" w:fill="FFFAF7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FF6600"/>
          <w:spacing w:val="0"/>
          <w:kern w:val="0"/>
          <w:sz w:val="21"/>
          <w:szCs w:val="21"/>
          <w:u w:val="none"/>
          <w:bdr w:val="single" w:color="FFD1B3" w:sz="6" w:space="0"/>
          <w:shd w:val="clear" w:fill="FFFAF7"/>
          <w:lang w:val="en-US" w:eastAsia="zh-CN" w:bidi="ar"/>
        </w:rPr>
        <w:instrText xml:space="preserve"> HYPERLINK "http://www.66law.cn/contractmodel/javascript:void(0);" </w:instrText>
      </w:r>
      <w:r>
        <w:rPr>
          <w:rFonts w:hint="default" w:ascii="Tahoma" w:hAnsi="Tahoma" w:eastAsia="Tahoma" w:cs="Tahoma"/>
          <w:b w:val="0"/>
          <w:i w:val="0"/>
          <w:caps w:val="0"/>
          <w:color w:val="FF6600"/>
          <w:spacing w:val="0"/>
          <w:kern w:val="0"/>
          <w:sz w:val="21"/>
          <w:szCs w:val="21"/>
          <w:u w:val="none"/>
          <w:bdr w:val="single" w:color="FFD1B3" w:sz="6" w:space="0"/>
          <w:shd w:val="clear" w:fill="FFFAF7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b w:val="0"/>
          <w:i w:val="0"/>
          <w:caps w:val="0"/>
          <w:color w:val="FF6600"/>
          <w:spacing w:val="0"/>
          <w:sz w:val="21"/>
          <w:szCs w:val="21"/>
          <w:u w:val="none"/>
          <w:bdr w:val="single" w:color="FFD1B3" w:sz="6" w:space="0"/>
          <w:shd w:val="clear" w:fill="FFFAF7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FF6600"/>
          <w:spacing w:val="0"/>
          <w:kern w:val="0"/>
          <w:sz w:val="21"/>
          <w:szCs w:val="21"/>
          <w:u w:val="none"/>
          <w:bdr w:val="single" w:color="FFD1B3" w:sz="6" w:space="0"/>
          <w:shd w:val="clear" w:fill="FFFAF7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A5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2017-06-29T06:24:59Z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